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8E" w:rsidRDefault="00230C8E" w:rsidP="00351B4A">
      <w:pPr>
        <w:spacing w:line="240" w:lineRule="atLeast"/>
        <w:rPr>
          <w:rFonts w:ascii="仿宋_GB2312" w:eastAsia="仿宋_GB2312" w:hAnsi="宋体"/>
          <w:b/>
          <w:szCs w:val="21"/>
        </w:rPr>
      </w:pPr>
    </w:p>
    <w:p w:rsidR="00230C8E" w:rsidRDefault="00230C8E" w:rsidP="00351B4A">
      <w:pPr>
        <w:spacing w:line="240" w:lineRule="atLeast"/>
        <w:rPr>
          <w:rFonts w:ascii="仿宋_GB2312" w:eastAsia="仿宋_GB2312" w:hAnsi="宋体"/>
          <w:b/>
          <w:szCs w:val="21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2409"/>
        <w:gridCol w:w="2268"/>
        <w:gridCol w:w="851"/>
        <w:gridCol w:w="2126"/>
      </w:tblGrid>
      <w:tr w:rsidR="00230C8E" w:rsidRPr="000136DF" w:rsidTr="00005CD4">
        <w:trPr>
          <w:trHeight w:val="68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C8E" w:rsidRPr="00552534" w:rsidRDefault="00230C8E" w:rsidP="00A90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全省文博单位举办</w:t>
            </w:r>
            <w:r w:rsidRPr="00230C8E">
              <w:rPr>
                <w:rFonts w:ascii="仿宋_GB2312" w:eastAsia="仿宋_GB2312" w:hint="eastAsia"/>
                <w:b/>
                <w:sz w:val="32"/>
                <w:szCs w:val="32"/>
              </w:rPr>
              <w:t>“纪念建党95周年和红军长征胜利80周年”主题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展览信息一览表</w:t>
            </w:r>
          </w:p>
        </w:tc>
      </w:tr>
      <w:tr w:rsidR="00BF708E" w:rsidRPr="000136DF" w:rsidTr="00005CD4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8E" w:rsidRPr="00683800" w:rsidRDefault="00BF708E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仿宋" w:eastAsia="仿宋" w:hAnsi="仿宋" w:cs="Arial Unicode MS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8E" w:rsidRPr="00683800" w:rsidRDefault="00BF708E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举办单位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8E" w:rsidRPr="00683800" w:rsidRDefault="00BF708E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展览名称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8E" w:rsidRPr="00683800" w:rsidRDefault="00BF708E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宋体" w:hAnsi="宋体" w:hint="eastAsia"/>
                <w:b/>
                <w:sz w:val="30"/>
                <w:szCs w:val="30"/>
              </w:rPr>
              <w:t>举办时间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8E" w:rsidRPr="00683800" w:rsidRDefault="00BF708E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230C8E">
              <w:rPr>
                <w:rFonts w:ascii="宋体" w:hAnsi="宋体" w:hint="eastAsia"/>
                <w:b/>
                <w:sz w:val="30"/>
                <w:szCs w:val="30"/>
              </w:rPr>
              <w:t>是否免费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8E" w:rsidRPr="00683800" w:rsidRDefault="00BF708E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7E5B90" w:rsidRPr="000136DF" w:rsidTr="00005CD4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0" w:rsidRPr="003F1A52" w:rsidRDefault="007E5B90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0" w:rsidRPr="003F1A52" w:rsidRDefault="007E5B90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延安革命纪念馆</w:t>
            </w: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0" w:rsidRPr="003F1A52" w:rsidRDefault="00B24180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伟大历史 英雄史诗</w:t>
            </w:r>
            <w:r w:rsidR="007E5B90"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——纪念中国工农红军长征胜利80周年展览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0" w:rsidRPr="003F1A52" w:rsidRDefault="007E5B90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2016年10 月2日—12月20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0" w:rsidRPr="003F1A52" w:rsidRDefault="007E5B90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90" w:rsidRPr="003F1A52" w:rsidRDefault="007E5B90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陕西省文物局、延安革命纪念地管理局主办</w:t>
            </w:r>
          </w:p>
        </w:tc>
      </w:tr>
      <w:tr w:rsidR="00625718" w:rsidRPr="000136DF" w:rsidTr="003F1A52">
        <w:trPr>
          <w:trHeight w:val="2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3F1A52" w:rsidRDefault="00625718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西安碑林博物馆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3F1A52" w:rsidRDefault="00625718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“法制陕西，廉政先行——面碑.西安碑林名拓暨西安碑林、榆林廉政书法作品展”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3F1A52" w:rsidRDefault="00625718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</w:t>
            </w:r>
            <w:r w:rsid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日开幕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3F1A52" w:rsidRDefault="00625718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3F1A52" w:rsidRDefault="00625718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3F1A5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陕西省文物局、榆林市纪委主办，西安碑林博物馆、榆林市文广局、榆林市展览馆承办。</w:t>
            </w:r>
          </w:p>
        </w:tc>
      </w:tr>
      <w:tr w:rsidR="00625718" w:rsidRPr="000136DF" w:rsidTr="00005CD4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陕西历史博物馆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“复兴之路”（陕西）大型展览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2016年6月30日—8月25日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秦始皇帝陵博物院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《光辉历程》图片展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2016年7月15日—8月15日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汉阳陵博物馆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理想之路——抗战中从西安走向延安的爱国青年！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2016年7月15日—9月15日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西安博物院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《民族的骄傲》——红军长征胜利80周年纪念展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9 月28日—10月28日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纪念中国共产党建党95周年、红军长征胜利八十周年及西安事变八十周年书画摄影展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6月30日—7月30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中共一大代表生</w:t>
            </w:r>
            <w:bookmarkStart w:id="0" w:name="_GoBack"/>
            <w:bookmarkEnd w:id="0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平展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2016年 6月 30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日—7 月30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西安市青龙寺遗址博物馆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“黄土情韵--户县农民画原创作品展”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6月10日—7 月10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pStyle w:val="a5"/>
              <w:numPr>
                <w:ilvl w:val="0"/>
                <w:numId w:val="1"/>
              </w:numPr>
              <w:spacing w:line="400" w:lineRule="exact"/>
              <w:ind w:firstLine="560"/>
              <w:jc w:val="left"/>
              <w:rPr>
                <w:rFonts w:asciiTheme="minorEastAsia" w:hAnsiTheme="minorEastAsia" w:cs="Arial Unicode MS"/>
                <w:sz w:val="28"/>
                <w:szCs w:val="28"/>
              </w:rPr>
            </w:pPr>
          </w:p>
          <w:p w:rsidR="00625718" w:rsidRPr="008C3EAA" w:rsidDel="00F33D0A" w:rsidRDefault="00625718" w:rsidP="003F1A52">
            <w:pPr>
              <w:pStyle w:val="a3"/>
              <w:spacing w:line="400" w:lineRule="exact"/>
              <w:jc w:val="left"/>
              <w:rPr>
                <w:rFonts w:ascii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hAnsiTheme="minorEastAsia" w:cs="Arial Unicode MS" w:hint="eastAsia"/>
                <w:sz w:val="28"/>
                <w:szCs w:val="28"/>
              </w:rPr>
              <w:t>10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西安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事变纪念</w:t>
            </w: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开天辟地大事变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——</w:t>
            </w: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中国共产党创建史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2016年7月1日—9 月1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12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312AB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11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纪念红军长征胜利九十周年图片展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2016年9月1日—12月1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西安建筑科技大学贾平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凹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文学艺术馆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  中国当代“十七年文学”图书资料展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6月26日—7月6日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西安建筑科技大学校史馆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光辉历程 伟大成就——庆祝中国共产党成立95周年图片展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2016年6月 28日—7月 28日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西安唐皇城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墙含光门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遗址博物馆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水墨真善美——庆祝建党95周年书画作品展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2016年7月1日—7月15日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0136DF" w:rsidTr="00005CD4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第四军医大学口腔医学博物馆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全国口腔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界摄影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大赛作品展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9 月  25 日—9 月28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举办地：上海国际会展中心</w:t>
            </w: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西安毛泽东敬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览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纪念建党95周年-红色书法展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 月1 日—10 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联合陕西省收藏协会举办，</w:t>
            </w: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西安毛泽东敬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览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纪念建党系列邮票展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暂定2016年8月1日开展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18" w:rsidRPr="008C3EAA" w:rsidRDefault="00625718" w:rsidP="003F1A52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陕西亮宝楼艺术博物馆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纪念建党95周年暨红军长征胜利80周年中国书画作品展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2016年7月1日—7月5日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18" w:rsidRPr="008C3EAA" w:rsidRDefault="00625718" w:rsidP="003F1A52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4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4"/>
              </w:rPr>
              <w:t>省委老干部工作局、省老教授协会主办；省老干部发挥作用指导中心办公室、省老教授协会中国书画研究会、亮宝楼艺术</w:t>
            </w:r>
            <w:r w:rsidRPr="008C3EAA">
              <w:rPr>
                <w:rFonts w:asciiTheme="minorEastAsia" w:eastAsiaTheme="minorEastAsia" w:hAnsiTheme="minorEastAsia" w:cs="Arial Unicode MS" w:hint="eastAsia"/>
                <w:sz w:val="24"/>
              </w:rPr>
              <w:lastRenderedPageBreak/>
              <w:t>博物馆承办</w:t>
            </w: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西安锦业美术博物馆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“光芒”——纪念中国共产党成立90周年暨长征80周年书画展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7月30 日—8月15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陕西科学技术馆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“海洋强国梦”--海洋权益与军事主题展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 月 1 日—8月31日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西安唐都新碑林艺术博物馆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“纪念建党95周年和红军长征胜利80周年”专题展览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2016年7月15日—8月30日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西安市大唐青铜镜博物馆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追寻</w:t>
            </w:r>
            <w:r w:rsidRPr="008C3EA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•</w:t>
            </w:r>
            <w:r w:rsidRPr="008C3EAA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铭记</w:t>
            </w:r>
            <w:r w:rsidRPr="008C3EA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•</w:t>
            </w:r>
            <w:r w:rsidRPr="008C3EAA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传承—纪念建党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95周年和红军长征胜利80周年书法展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 月  1 日—7月24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18" w:rsidRPr="008C3EAA" w:rsidRDefault="00625718" w:rsidP="003F1A52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西安市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新美域和镜博物馆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红军长征图片展</w:t>
            </w:r>
          </w:p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2016年7月15日—8月20日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18" w:rsidRPr="008C3EAA" w:rsidRDefault="00625718" w:rsidP="003F1A52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陕西汉唐石刻博物馆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石刻精华-佛教造像展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2016年7月1日—7月15日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西安美都博物馆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红色记忆——纪念建党95周年和红军长征胜利80周年领袖风采瓷板画展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2016年9月 20日—12 月20日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蒲城县王鼎纪念馆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爱国忠臣献赤心  凛然正气充天地——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王鼎生平展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2016年6月30日——2016年7月7日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pStyle w:val="a5"/>
              <w:numPr>
                <w:ilvl w:val="0"/>
                <w:numId w:val="1"/>
              </w:numPr>
              <w:spacing w:line="400" w:lineRule="exact"/>
              <w:ind w:firstLine="560"/>
              <w:jc w:val="left"/>
              <w:rPr>
                <w:rFonts w:asciiTheme="minorEastAsia" w:hAnsiTheme="minorEastAsia" w:cs="Arial Unicode MS"/>
                <w:sz w:val="28"/>
                <w:szCs w:val="28"/>
              </w:rPr>
            </w:pPr>
          </w:p>
          <w:p w:rsidR="00625718" w:rsidRPr="008C3EAA" w:rsidDel="00F33D0A" w:rsidRDefault="00625718" w:rsidP="003F1A52">
            <w:pPr>
              <w:pStyle w:val="a3"/>
              <w:spacing w:line="400" w:lineRule="exact"/>
              <w:jc w:val="left"/>
              <w:rPr>
                <w:rFonts w:ascii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hAnsiTheme="minorEastAsia" w:cs="Arial Unicode MS" w:hint="eastAsia"/>
                <w:sz w:val="28"/>
                <w:szCs w:val="28"/>
              </w:rPr>
              <w:t>27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蒲城县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清代考院博物馆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“纪念建党95周年和红军长征胜利80周年”——“蒲案”专题展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6月 30 日—12月 15日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625718" w:rsidRPr="00BF708E" w:rsidTr="00005CD4">
        <w:trPr>
          <w:trHeight w:val="14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312AB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28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蒲城名人书画展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pStyle w:val="a5"/>
              <w:numPr>
                <w:ilvl w:val="1"/>
                <w:numId w:val="2"/>
              </w:numPr>
              <w:spacing w:line="400" w:lineRule="exact"/>
              <w:ind w:firstLineChars="0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—7.15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Del="00F33D0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18" w:rsidRPr="008C3EAA" w:rsidRDefault="00625718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蒲城县博物馆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纪念建党95周年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和红军长征胜利80周年书画联展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2016年5月18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日—7月31日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lastRenderedPageBreak/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渭华起义纪念馆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纪念红军长征胜利80周年大型图片展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9 月 25 日—11 月 20日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杨虎城将军纪念馆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继承先烈遗志   展望盛世中华展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2016年7月1日—7月10日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汉中市博物馆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“纪念建党95周年和红军长征胜利80周年”书法特展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2016年 7月—12月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汉中市川陕革命根据地纪念馆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伟大信念  传奇历程——纪念红军长征胜利80周年专题展览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7 月 1 日—12月 31日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镇巴县博物馆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川陕革命根据地镇巴苏区史迹展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 月  1 日—12 月 30日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35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安康博物馆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永恒的记忆----中国共产党根据地货币文献展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2016年8月 1日—10 月 31 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1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36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“清风杯”廉政书画展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 月 24 日—7 月 31 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安康市藏一角博物馆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方寸之上红旗飘扬——纪念中国共产党成立95周年暨红军长征胜利80周年专题展。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7 月 1日—7 月 31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淳化爷台山战役纪念馆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爷台山战役纪念展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6 月 28 日— 7 月 8日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7E5B90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枣园革命旧址管理处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“延安时期隐蔽战线光辉历程”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2016年10 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与国家安全部联合在北京举办</w:t>
            </w:r>
          </w:p>
        </w:tc>
      </w:tr>
      <w:tr w:rsidR="008312AB" w:rsidRPr="007E5B90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桥儿</w:t>
            </w: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沟革命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旧址管理处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延安时期的鲁艺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2016年9月-12月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和北京新文化运动纪念馆联</w:t>
            </w: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合，先后在中国人民大学、北京新文化运动纪念馆举办两场</w:t>
            </w:r>
          </w:p>
        </w:tc>
      </w:tr>
      <w:tr w:rsidR="008312AB" w:rsidRPr="007E5B90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吴起革命旧址纪念馆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中国工农红军三大主力长征会师西北八十年史料图片展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2016年9月-12月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7E5B90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延安革命纪念馆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红色文化藏品专题展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2016年10月-12月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与中国收藏家委员会联合</w:t>
            </w:r>
          </w:p>
        </w:tc>
      </w:tr>
      <w:tr w:rsidR="008312AB" w:rsidRPr="00BF708E" w:rsidTr="00005CD4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铜川照金纪念馆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“纪念中国共产党建党95周年暨中国工农红军长征胜利80周年‘照金精神’巡展”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 月—7月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耀州窑博物馆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范金琢玉——耀州窑历代陶瓷精品展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 7月1日—9月30日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铜川市玉华博物馆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“纪念建党95周年暨红军长征胜利80周年”书画展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 日—10月 7日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proofErr w:type="gramStart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商洛市</w:t>
            </w:r>
            <w:proofErr w:type="gramEnd"/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红二十五军长征（鄂豫陕革命根据地）展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2016年10 月10日—2017年12 月31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洛南县博物馆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纪念红军长征胜利80周年书画展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2016年8 月10日—8 月30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宝天铁路英烈纪念馆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《光辉的历程》、《伟大的征程》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 月1日—10月30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BF708E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洋县文博馆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长征路上，缅怀先烈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2016年8 月1日—</w:t>
            </w: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10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月30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312AB" w:rsidRPr="00625718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耀州窑博物馆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91382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范金琢玉——耀州窑历代陶瓷精品展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91382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</w:t>
            </w: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7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月1日—</w:t>
            </w: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9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月30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在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禹州钧官窑址博物馆</w:t>
            </w: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举办</w:t>
            </w:r>
          </w:p>
        </w:tc>
      </w:tr>
      <w:tr w:rsidR="008312AB" w:rsidRPr="00625718" w:rsidTr="00005CD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西安于右任故居纪念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《于右任标准草书》-高校展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2016年7月1日—8月 31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AB" w:rsidRPr="008C3EAA" w:rsidDel="00F33D0A" w:rsidRDefault="008312AB" w:rsidP="003F1A52">
            <w:pPr>
              <w:spacing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C3EAA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与西安音乐学院通力合作举办展览以及《腾飞吧！梦想》大型音乐演出</w:t>
            </w:r>
          </w:p>
        </w:tc>
      </w:tr>
    </w:tbl>
    <w:p w:rsidR="00230C8E" w:rsidRDefault="00230C8E" w:rsidP="003F1A52">
      <w:pPr>
        <w:spacing w:line="400" w:lineRule="exact"/>
      </w:pPr>
    </w:p>
    <w:p w:rsidR="00230C8E" w:rsidRDefault="00230C8E" w:rsidP="003F1A52">
      <w:pPr>
        <w:spacing w:line="400" w:lineRule="exact"/>
        <w:rPr>
          <w:rFonts w:ascii="仿宋_GB2312" w:eastAsia="仿宋_GB2312" w:hAnsi="宋体"/>
          <w:b/>
          <w:szCs w:val="21"/>
        </w:rPr>
      </w:pPr>
    </w:p>
    <w:p w:rsidR="00230C8E" w:rsidRPr="007C6EA3" w:rsidRDefault="00230C8E" w:rsidP="003F1A52">
      <w:pPr>
        <w:spacing w:line="400" w:lineRule="exact"/>
        <w:rPr>
          <w:rFonts w:ascii="仿宋_GB2312" w:eastAsia="仿宋_GB2312" w:hAnsi="宋体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3260"/>
        <w:gridCol w:w="1701"/>
        <w:gridCol w:w="1843"/>
        <w:gridCol w:w="1275"/>
      </w:tblGrid>
      <w:tr w:rsidR="00351B4A" w:rsidRPr="000136DF" w:rsidTr="00BA6DDD">
        <w:trPr>
          <w:trHeight w:val="68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B4A" w:rsidRPr="00552534" w:rsidRDefault="00891382" w:rsidP="003F1A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91382">
              <w:rPr>
                <w:rFonts w:ascii="仿宋_GB2312" w:eastAsia="仿宋_GB2312" w:hint="eastAsia"/>
                <w:b/>
                <w:sz w:val="32"/>
                <w:szCs w:val="32"/>
              </w:rPr>
              <w:t>全省文博单位 “纪念建党95周年和红军长征胜利80周年”</w:t>
            </w:r>
            <w:r w:rsidR="00351B4A">
              <w:rPr>
                <w:rFonts w:ascii="仿宋_GB2312" w:eastAsia="仿宋_GB2312" w:hint="eastAsia"/>
                <w:b/>
                <w:sz w:val="32"/>
                <w:szCs w:val="32"/>
              </w:rPr>
              <w:t>相关纪念活动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一览表</w:t>
            </w:r>
          </w:p>
        </w:tc>
      </w:tr>
      <w:tr w:rsidR="00BA6DDD" w:rsidRPr="000136DF" w:rsidTr="00005CD4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683800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仿宋" w:eastAsia="仿宋" w:hAnsi="仿宋" w:cs="Arial Unicode MS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683800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举办单位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683800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宋体" w:hAnsi="宋体" w:hint="eastAsia"/>
                <w:b/>
                <w:sz w:val="30"/>
                <w:szCs w:val="30"/>
              </w:rPr>
              <w:t>活动主要内容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683800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宋体" w:hAnsi="宋体" w:hint="eastAsia"/>
                <w:b/>
                <w:sz w:val="30"/>
                <w:szCs w:val="30"/>
              </w:rPr>
              <w:t>举办时间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683800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宋体" w:hAnsi="宋体" w:hint="eastAsia"/>
                <w:b/>
                <w:sz w:val="30"/>
                <w:szCs w:val="30"/>
              </w:rPr>
              <w:t>举办地点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683800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83800"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6E0E3A" w:rsidRPr="00BC22FD" w:rsidTr="00005CD4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A" w:rsidRPr="00891382" w:rsidRDefault="00BC22F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A" w:rsidRPr="00891382" w:rsidRDefault="006E0E3A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八路军西安办事处纪念馆、汉阳陵博物馆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A" w:rsidRPr="00891382" w:rsidDel="00F33D0A" w:rsidRDefault="006E0E3A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“小八路的一天”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萌娃讲解员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夏令营。学打背包、体验纺线、知识探索、急救包扎等。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A" w:rsidRPr="00891382" w:rsidDel="00F33D0A" w:rsidRDefault="006E0E3A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A" w:rsidRPr="00891382" w:rsidDel="00F33D0A" w:rsidRDefault="006E0E3A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八路军西安办事处纪念馆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3A" w:rsidRPr="00891382" w:rsidRDefault="006E0E3A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BA6DDD" w:rsidRPr="00BC22FD" w:rsidDel="00F33D0A" w:rsidTr="00005CD4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C22F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大明宫遗址博物馆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标准流程在我心中，服务质量从我做起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”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6月27日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大明宫考古探索中心报告厅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BA6DDD" w:rsidRPr="00BC22FD" w:rsidDel="00F33D0A" w:rsidTr="00005CD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C22F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大明宫遗址博物馆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“两学一做”党性修养研讨会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5月18日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大明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宫国家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遗址公园管理有限公司办公楼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Del="00F33D0A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BA6DDD" w:rsidRPr="00BC22FD" w:rsidTr="00005CD4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C22F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八路军西安办事处纪念馆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纪念秘密交通站设立80周年专题座谈会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5月20日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八路军西安办事处纪念馆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</w:t>
            </w:r>
          </w:p>
        </w:tc>
      </w:tr>
      <w:tr w:rsidR="00BA6DDD" w:rsidRPr="00BC22FD" w:rsidTr="00005CD4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C22F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八路军西安办事处纪念馆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《理想之路——铭记抗战时期从七贤庄走出去的热血青年》专题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展国内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巡回展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5月——8月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柳州市博物馆、八路军洛阳办事处纪念馆、嘉兴南湖纪念馆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D" w:rsidRPr="00891382" w:rsidRDefault="00BA6DDD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</w:t>
            </w:r>
          </w:p>
        </w:tc>
      </w:tr>
      <w:tr w:rsidR="00891382" w:rsidRPr="00BC22FD" w:rsidTr="00426E65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延安革命旧址管理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岁月回音壁——延安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红故事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讲台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”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2016年6-10月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各旧址或市区标志性建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计划举办44场</w:t>
            </w:r>
          </w:p>
        </w:tc>
      </w:tr>
      <w:tr w:rsidR="00891382" w:rsidRPr="00BC22FD" w:rsidTr="00426E65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长征杯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”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纪念长征胜利80周年演讲比赛及“创新宣传”行业竞赛。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2016年9月-10月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局直属各单位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西安唐皇城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墙含光门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遗址博物馆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“城墙的红色记忆”——纪念建党95周年和红军长征胜利80周年互动课程以及“城垣记忆”历史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图片展进社区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、进学校、进山区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2016年6-8月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博物馆周边社区、农村及边远地区中小学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  <w:t>第四军医大学口腔医学博物馆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2016丝绸之路口腔医学论坛---大会演讲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2016.8.17</w:t>
            </w:r>
          </w:p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10:30-12:00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曲江国际会展中心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西安市大唐青铜镜博物馆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走进社区关爱高龄老人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  <w:t>进社区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2016年7.2-7.3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紫薇田园都市社区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西安市大唐青铜镜博物馆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“我心中的大英雄” 青少年故事会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2016年7.1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  <w:t>大唐青铜镜博物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433402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西安建筑科技大学贾平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凹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文学艺术馆</w:t>
            </w:r>
          </w:p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“十七年文学”之文学与历史座谈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2016.6.26上午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贾平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凹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文学艺术馆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433402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13</w:t>
            </w:r>
          </w:p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ab/>
              <w:t>爱国经典诗词诵读会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2016.6.26下午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贾平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凹</w:t>
            </w:r>
            <w:proofErr w:type="gramEnd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文学艺术馆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line="400" w:lineRule="exact"/>
              <w:jc w:val="center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西安源浩华藏博物馆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“纪念建党95周年”流动展览进军营活动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 7月1日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兰州军区某部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“纪念红军长征胜利80周年”军民共建活动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 10月上旬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空军451医院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西安建筑科技大学校史馆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党史中的若干问题解析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“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7.1</w:t>
            </w:r>
            <w:r w:rsidRPr="00891382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”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前后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校史馆会议室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西安半坡博物馆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党建知识竞赛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“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7.1</w:t>
            </w:r>
            <w:r w:rsidRPr="00891382">
              <w:rPr>
                <w:rFonts w:asciiTheme="minorEastAsia" w:eastAsiaTheme="minorEastAsia" w:hAnsiTheme="minorEastAsia" w:cs="Arial Unicode MS"/>
                <w:sz w:val="28"/>
                <w:szCs w:val="28"/>
              </w:rPr>
              <w:t>”</w:t>
            </w: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前后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西安半坡博物馆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BC22FD" w:rsidTr="00005CD4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铜川照金纪念馆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“弘扬照金精神，点亮红色景区”陕西名人走进照</w:t>
            </w:r>
            <w:proofErr w:type="gramStart"/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金活动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2016年7月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照金纪念馆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891382" w:rsidTr="005B1DC4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镇巴县博物馆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纪念红军长征胜利80周年——重走红色交通线等系列活动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计划2016年10月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镇巴县博物馆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891382" w:rsidTr="005B1DC4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 xml:space="preserve">《重走红色交通线. </w:t>
            </w: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再现红军精神》研讨会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计划2016年9月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镇巴县博物馆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  <w:tr w:rsidR="00891382" w:rsidRPr="00891382" w:rsidTr="005B1DC4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纪念红军长征胜利80周年红歌比赛晚会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国庆节期间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82" w:rsidRPr="00891382" w:rsidRDefault="00891382" w:rsidP="003F1A52">
            <w:pPr>
              <w:spacing w:line="400" w:lineRule="exac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  <w:r w:rsidRPr="00891382">
              <w:rPr>
                <w:rFonts w:asciiTheme="minorEastAsia" w:eastAsiaTheme="minorEastAsia" w:hAnsiTheme="minorEastAsia" w:cs="Arial Unicode MS" w:hint="eastAsia"/>
                <w:sz w:val="28"/>
                <w:szCs w:val="28"/>
              </w:rPr>
              <w:t>镇巴县博物馆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82" w:rsidRPr="00891382" w:rsidRDefault="00891382" w:rsidP="003F1A52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 Unicode MS"/>
                <w:sz w:val="28"/>
                <w:szCs w:val="28"/>
              </w:rPr>
            </w:pPr>
          </w:p>
        </w:tc>
      </w:tr>
    </w:tbl>
    <w:p w:rsidR="00C264A0" w:rsidRPr="00BC22FD" w:rsidRDefault="00C264A0">
      <w:pPr>
        <w:rPr>
          <w:rFonts w:asciiTheme="minorEastAsia" w:eastAsiaTheme="minorEastAsia" w:hAnsiTheme="minorEastAsia" w:cs="Arial Unicode MS"/>
          <w:sz w:val="28"/>
          <w:szCs w:val="28"/>
        </w:rPr>
      </w:pPr>
    </w:p>
    <w:sectPr w:rsidR="00C264A0" w:rsidRPr="00BC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12" w:rsidRDefault="00877412" w:rsidP="00351B4A">
      <w:r>
        <w:separator/>
      </w:r>
    </w:p>
  </w:endnote>
  <w:endnote w:type="continuationSeparator" w:id="0">
    <w:p w:rsidR="00877412" w:rsidRDefault="00877412" w:rsidP="003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12" w:rsidRDefault="00877412" w:rsidP="00351B4A">
      <w:r>
        <w:separator/>
      </w:r>
    </w:p>
  </w:footnote>
  <w:footnote w:type="continuationSeparator" w:id="0">
    <w:p w:rsidR="00877412" w:rsidRDefault="00877412" w:rsidP="0035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171"/>
    <w:multiLevelType w:val="hybridMultilevel"/>
    <w:tmpl w:val="4DAA05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1354F"/>
    <w:multiLevelType w:val="multilevel"/>
    <w:tmpl w:val="CDE0A2E6"/>
    <w:lvl w:ilvl="0">
      <w:start w:val="6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0"/>
      <w:numFmt w:val="decimal"/>
      <w:lvlText w:val="%1.%2—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—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—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—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—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—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—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—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77"/>
    <w:rsid w:val="00005CD4"/>
    <w:rsid w:val="00055BC3"/>
    <w:rsid w:val="001D0873"/>
    <w:rsid w:val="00230C8E"/>
    <w:rsid w:val="0029334C"/>
    <w:rsid w:val="002B1838"/>
    <w:rsid w:val="002E2640"/>
    <w:rsid w:val="002F49A5"/>
    <w:rsid w:val="00351B4A"/>
    <w:rsid w:val="003611AA"/>
    <w:rsid w:val="003B2746"/>
    <w:rsid w:val="003F1A52"/>
    <w:rsid w:val="00436077"/>
    <w:rsid w:val="00500A51"/>
    <w:rsid w:val="00534523"/>
    <w:rsid w:val="00580189"/>
    <w:rsid w:val="00625718"/>
    <w:rsid w:val="006A55DF"/>
    <w:rsid w:val="006E0E3A"/>
    <w:rsid w:val="007E5B90"/>
    <w:rsid w:val="008312AB"/>
    <w:rsid w:val="00877412"/>
    <w:rsid w:val="008903CC"/>
    <w:rsid w:val="00891382"/>
    <w:rsid w:val="008C3EAA"/>
    <w:rsid w:val="00A20EDF"/>
    <w:rsid w:val="00A26E3E"/>
    <w:rsid w:val="00B24180"/>
    <w:rsid w:val="00B46EF4"/>
    <w:rsid w:val="00BA6DDD"/>
    <w:rsid w:val="00BC22FD"/>
    <w:rsid w:val="00BF2ACC"/>
    <w:rsid w:val="00BF708E"/>
    <w:rsid w:val="00C264A0"/>
    <w:rsid w:val="00C75277"/>
    <w:rsid w:val="00CE3C1E"/>
    <w:rsid w:val="00E730AB"/>
    <w:rsid w:val="00E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B4A"/>
    <w:rPr>
      <w:sz w:val="18"/>
      <w:szCs w:val="18"/>
    </w:rPr>
  </w:style>
  <w:style w:type="paragraph" w:styleId="a5">
    <w:name w:val="List Paragraph"/>
    <w:basedOn w:val="a"/>
    <w:uiPriority w:val="34"/>
    <w:qFormat/>
    <w:rsid w:val="00BC22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B4A"/>
    <w:rPr>
      <w:sz w:val="18"/>
      <w:szCs w:val="18"/>
    </w:rPr>
  </w:style>
  <w:style w:type="paragraph" w:styleId="a5">
    <w:name w:val="List Paragraph"/>
    <w:basedOn w:val="a"/>
    <w:uiPriority w:val="34"/>
    <w:qFormat/>
    <w:rsid w:val="00BC2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Pages>1</Pages>
  <Words>651</Words>
  <Characters>3712</Characters>
  <Application>Microsoft Office Word</Application>
  <DocSecurity>0</DocSecurity>
  <Lines>30</Lines>
  <Paragraphs>8</Paragraphs>
  <ScaleCrop>false</ScaleCrop>
  <Company>微软中国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2016-06-21T01:23:00Z</dcterms:created>
  <dcterms:modified xsi:type="dcterms:W3CDTF">2016-07-08T00:49:00Z</dcterms:modified>
</cp:coreProperties>
</file>